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915"/>
      </w:tblGrid>
      <w:tr w:rsidR="00A55B2F">
        <w:trPr>
          <w:trHeight w:val="3119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F316F9">
            <w:pPr>
              <w:widowControl w:val="0"/>
              <w:autoSpaceDE w:val="0"/>
              <w:spacing w:line="254" w:lineRule="auto"/>
              <w:ind w:firstLine="720"/>
              <w:jc w:val="center"/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3" cy="676271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3" cy="676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47160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МИНИСТЕРСТВО НАУКИ И ВЫСШЕГО ОБРАЗОВАНИЯ</w:t>
            </w:r>
          </w:p>
          <w:p w:rsidR="00A55B2F" w:rsidRDefault="00F316F9" w:rsidP="00447160">
            <w:pPr>
              <w:widowControl w:val="0"/>
              <w:autoSpaceDE w:val="0"/>
              <w:spacing w:after="120" w:line="254" w:lineRule="auto"/>
              <w:ind w:left="-284" w:right="-303" w:firstLine="213"/>
              <w:jc w:val="center"/>
            </w:pPr>
            <w:r>
              <w:rPr>
                <w:rFonts w:ascii="Times New Roman CYR" w:hAnsi="Times New Roman CYR" w:cs="Times New Roman CYR"/>
                <w:spacing w:val="-4"/>
                <w:sz w:val="28"/>
                <w:szCs w:val="26"/>
              </w:rPr>
              <w:t>РОССИЙСКОЙ ФЕДЕРАЦИИ</w:t>
            </w:r>
          </w:p>
          <w:p w:rsidR="00A55B2F" w:rsidRDefault="00F316F9" w:rsidP="00356E35">
            <w:pPr>
              <w:widowControl w:val="0"/>
              <w:autoSpaceDE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A55B2F" w:rsidRDefault="00F316F9" w:rsidP="00356E35">
            <w:pPr>
              <w:widowControl w:val="0"/>
              <w:autoSpaceDE w:val="0"/>
              <w:spacing w:line="240" w:lineRule="auto"/>
              <w:ind w:right="-6" w:firstLine="284"/>
              <w:jc w:val="left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A55B2F" w:rsidRDefault="00F316F9">
            <w:pPr>
              <w:widowControl w:val="0"/>
              <w:autoSpaceDE w:val="0"/>
              <w:spacing w:after="120" w:line="254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A55B2F">
        <w:trPr>
          <w:trHeight w:val="472"/>
        </w:trPr>
        <w:tc>
          <w:tcPr>
            <w:tcW w:w="109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55B2F" w:rsidRDefault="00F316F9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A55B2F" w:rsidRDefault="00F316F9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«Социальная педагогика»</w:t>
            </w: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A55B2F" w:rsidRDefault="00A55B2F">
            <w:pPr>
              <w:widowControl w:val="0"/>
              <w:autoSpaceDE w:val="0"/>
              <w:spacing w:line="254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A55B2F" w:rsidRDefault="00A55B2F">
      <w:pPr>
        <w:widowControl w:val="0"/>
        <w:autoSpaceDE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F316F9" w:rsidP="00447160">
      <w:pPr>
        <w:spacing w:line="240" w:lineRule="auto"/>
        <w:ind w:firstLine="0"/>
        <w:jc w:val="left"/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Составитель </w:t>
      </w:r>
      <w:r w:rsidRPr="00356E3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- </w:t>
      </w:r>
      <w:r w:rsidR="00C51C22">
        <w:rPr>
          <w:rFonts w:ascii="Times New Roman" w:hAnsi="Times New Roman"/>
          <w:sz w:val="28"/>
          <w:szCs w:val="28"/>
        </w:rPr>
        <w:t xml:space="preserve"> доктор</w:t>
      </w:r>
      <w:r w:rsidR="00C51C2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педагогических наук, профессор Быков Н.Н.</w:t>
      </w:r>
      <w:bookmarkStart w:id="0" w:name="_GoBack"/>
      <w:bookmarkEnd w:id="0"/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A55B2F" w:rsidRDefault="00F316F9">
      <w:pPr>
        <w:spacing w:line="240" w:lineRule="auto"/>
        <w:ind w:firstLine="0"/>
        <w:jc w:val="center"/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Методические указания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 задания</w:t>
      </w:r>
    </w:p>
    <w:p w:rsidR="00A55B2F" w:rsidRDefault="00F316F9">
      <w:pPr>
        <w:spacing w:line="240" w:lineRule="auto"/>
        <w:ind w:firstLine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к контрольной работе</w:t>
      </w:r>
    </w:p>
    <w:p w:rsidR="00A55B2F" w:rsidRDefault="00F316F9">
      <w:pPr>
        <w:spacing w:line="240" w:lineRule="auto"/>
        <w:ind w:firstLine="0"/>
        <w:jc w:val="center"/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дисциплине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</w:t>
      </w:r>
      <w:r w:rsidR="00267F0B">
        <w:rPr>
          <w:rFonts w:ascii="Times New Roman" w:hAnsi="Times New Roman"/>
          <w:b/>
          <w:color w:val="000000"/>
          <w:sz w:val="28"/>
          <w:szCs w:val="20"/>
        </w:rPr>
        <w:t xml:space="preserve">Медиаобразовательные технологии в спорте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A55B2F" w:rsidRDefault="00F316F9">
      <w:pPr>
        <w:spacing w:line="240" w:lineRule="auto"/>
        <w:ind w:firstLine="0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для студентов заочной формы обучения </w:t>
      </w: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B2F" w:rsidRDefault="00F316F9">
      <w:pPr>
        <w:widowControl w:val="0"/>
        <w:autoSpaceDE w:val="0"/>
        <w:spacing w:line="240" w:lineRule="auto"/>
        <w:ind w:firstLine="0"/>
        <w:jc w:val="center"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Направление подготовки </w:t>
      </w:r>
      <w:r w:rsidR="00267F0B">
        <w:rPr>
          <w:rFonts w:ascii="Times New Roman" w:eastAsia="Times New Roman" w:hAnsi="Times New Roman"/>
          <w:color w:val="000000"/>
          <w:sz w:val="28"/>
          <w:szCs w:val="28"/>
        </w:rPr>
        <w:t>44.04.04 Профессиональное обучение (по отраслям)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A55B2F">
      <w:pPr>
        <w:widowControl w:val="0"/>
        <w:autoSpaceDE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A55B2F" w:rsidRDefault="00F316F9" w:rsidP="00356E35">
      <w:pPr>
        <w:widowControl w:val="0"/>
        <w:autoSpaceDE w:val="0"/>
        <w:spacing w:line="240" w:lineRule="auto"/>
        <w:ind w:firstLine="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г. Ростов-на-Дону</w:t>
      </w:r>
    </w:p>
    <w:p w:rsidR="00A55B2F" w:rsidRDefault="00267F0B">
      <w:pPr>
        <w:widowControl w:val="0"/>
        <w:autoSpaceDE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2022-2023 уч.</w:t>
      </w:r>
      <w:r w:rsidR="00F316F9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A55B2F" w:rsidRDefault="00A55B2F" w:rsidP="00356E35">
      <w:pPr>
        <w:widowControl w:val="0"/>
        <w:autoSpaceDE w:val="0"/>
        <w:spacing w:line="240" w:lineRule="auto"/>
        <w:contextualSpacing/>
        <w:rPr>
          <w:rFonts w:ascii="Arial" w:hAnsi="Arial" w:cs="Arial"/>
          <w:sz w:val="20"/>
          <w:szCs w:val="20"/>
          <w:lang w:eastAsia="ru-RU"/>
        </w:rPr>
      </w:pPr>
    </w:p>
    <w:p w:rsidR="00A55B2F" w:rsidRDefault="00F316F9" w:rsidP="00267F0B">
      <w:pPr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 выполнения контрольных работ</w:t>
      </w:r>
    </w:p>
    <w:p w:rsidR="00A55B2F" w:rsidRDefault="00F316F9" w:rsidP="00267F0B">
      <w:pPr>
        <w:spacing w:line="240" w:lineRule="auto"/>
        <w:contextualSpacing/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color w:val="000000"/>
          <w:sz w:val="28"/>
          <w:szCs w:val="28"/>
        </w:rPr>
        <w:t xml:space="preserve">подготовки </w:t>
      </w:r>
      <w:r w:rsidR="00267F0B" w:rsidRPr="00267F0B">
        <w:rPr>
          <w:rFonts w:ascii="Times New Roman" w:eastAsia="Times New Roman" w:hAnsi="Times New Roman"/>
          <w:color w:val="000000"/>
          <w:sz w:val="28"/>
          <w:szCs w:val="28"/>
        </w:rPr>
        <w:t>44.04.04 Профессиональное обучение (по отраслям)</w:t>
      </w:r>
    </w:p>
    <w:p w:rsidR="00A55B2F" w:rsidRDefault="00A55B2F" w:rsidP="00356E35">
      <w:pPr>
        <w:spacing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p w:rsidR="00A55B2F" w:rsidRDefault="00F316F9" w:rsidP="00267F0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контрольных работ включает следующие этапы: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Выбор темы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356E35" w:rsidRDefault="00F316F9" w:rsidP="00267F0B">
      <w:pPr>
        <w:pStyle w:val="a3"/>
        <w:numPr>
          <w:ilvl w:val="0"/>
          <w:numId w:val="2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из предложенного списка (</w:t>
      </w:r>
      <w:r w:rsidRPr="00447160">
        <w:rPr>
          <w:rFonts w:ascii="Times New Roman" w:hAnsi="Times New Roman"/>
          <w:b/>
          <w:sz w:val="28"/>
          <w:szCs w:val="28"/>
        </w:rPr>
        <w:t>приложение 1</w:t>
      </w:r>
      <w:r w:rsidRPr="00447160">
        <w:rPr>
          <w:rFonts w:ascii="Times New Roman" w:hAnsi="Times New Roman"/>
          <w:sz w:val="28"/>
          <w:szCs w:val="28"/>
        </w:rPr>
        <w:t xml:space="preserve"> – Список 1: Темы </w:t>
      </w:r>
      <w:r w:rsidRPr="00356E35">
        <w:rPr>
          <w:rFonts w:ascii="Times New Roman" w:hAnsi="Times New Roman"/>
          <w:sz w:val="28"/>
          <w:szCs w:val="28"/>
        </w:rPr>
        <w:t>контрольных работ – мультимедийных проектов по учебной дисциплине);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 w:rsidRPr="00447160">
        <w:rPr>
          <w:rFonts w:ascii="Times New Roman" w:hAnsi="Times New Roman"/>
          <w:sz w:val="28"/>
          <w:szCs w:val="28"/>
        </w:rPr>
        <w:t>выполнения контрольных соответствуют порядковому номеру в группе: 1 вопрос –</w:t>
      </w:r>
      <w:r w:rsidRPr="0044716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7160">
        <w:rPr>
          <w:rFonts w:ascii="Times New Roman" w:hAnsi="Times New Roman"/>
          <w:sz w:val="28"/>
          <w:szCs w:val="28"/>
        </w:rPr>
        <w:t>с 1 по 11 номер, 2 вопрос – с 12 по 22 номер (1 вариант: вопрос №1 и вопрос № 12; 2 вариант: вопрос №2 и вопрос № 13) согласно списку вопросов и списку группы.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 w:rsidRPr="00447160"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A55B2F" w:rsidRPr="00447160" w:rsidRDefault="00F316F9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из предложенного списка (</w:t>
      </w:r>
      <w:r w:rsidRPr="00447160">
        <w:rPr>
          <w:rFonts w:ascii="Times New Roman" w:hAnsi="Times New Roman"/>
          <w:b/>
          <w:sz w:val="28"/>
          <w:szCs w:val="28"/>
        </w:rPr>
        <w:t>приложение 3</w:t>
      </w:r>
      <w:r w:rsidRPr="00447160">
        <w:rPr>
          <w:rFonts w:ascii="Times New Roman" w:hAnsi="Times New Roman"/>
          <w:sz w:val="28"/>
          <w:szCs w:val="28"/>
        </w:rPr>
        <w:t xml:space="preserve"> - список 2);</w:t>
      </w:r>
    </w:p>
    <w:p w:rsidR="00A55B2F" w:rsidRPr="00447160" w:rsidRDefault="00F316F9" w:rsidP="00267F0B">
      <w:pPr>
        <w:pStyle w:val="a3"/>
        <w:numPr>
          <w:ilvl w:val="0"/>
          <w:numId w:val="3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447160">
        <w:rPr>
          <w:rFonts w:ascii="Times New Roman" w:hAnsi="Times New Roman"/>
          <w:sz w:val="28"/>
          <w:szCs w:val="28"/>
        </w:rPr>
        <w:t xml:space="preserve">выбранных учебно-научных источников. Учебно-научная работа в рамках выбранных задачных установок (см. </w:t>
      </w:r>
      <w:r w:rsidRPr="00447160">
        <w:rPr>
          <w:rFonts w:ascii="Times New Roman" w:hAnsi="Times New Roman"/>
          <w:b/>
          <w:sz w:val="28"/>
          <w:szCs w:val="28"/>
        </w:rPr>
        <w:t>Приложение 2</w:t>
      </w:r>
      <w:r w:rsidRPr="00447160">
        <w:rPr>
          <w:rFonts w:ascii="Times New Roman" w:hAnsi="Times New Roman"/>
          <w:sz w:val="28"/>
          <w:szCs w:val="28"/>
        </w:rPr>
        <w:t>, таблица 1, столбец №3).</w:t>
      </w:r>
    </w:p>
    <w:p w:rsidR="00A55B2F" w:rsidRPr="00447160" w:rsidRDefault="00F316F9" w:rsidP="00267F0B">
      <w:pPr>
        <w:pStyle w:val="a3"/>
        <w:numPr>
          <w:ilvl w:val="0"/>
          <w:numId w:val="1"/>
        </w:numPr>
        <w:spacing w:line="240" w:lineRule="auto"/>
        <w:ind w:left="0" w:firstLine="709"/>
        <w:contextualSpacing/>
        <w:rPr>
          <w:rFonts w:ascii="Times New Roman" w:hAnsi="Times New Roman"/>
        </w:rPr>
      </w:pPr>
      <w:r w:rsidRPr="00447160">
        <w:rPr>
          <w:rFonts w:ascii="Times New Roman" w:hAnsi="Times New Roman"/>
          <w:i/>
          <w:sz w:val="28"/>
          <w:szCs w:val="28"/>
        </w:rPr>
        <w:t>Сдача</w:t>
      </w:r>
      <w:r w:rsidRPr="00447160">
        <w:rPr>
          <w:rFonts w:ascii="Times New Roman" w:hAnsi="Times New Roman"/>
          <w:sz w:val="28"/>
          <w:szCs w:val="28"/>
        </w:rPr>
        <w:t xml:space="preserve"> на проверку контрольных работ и презентаций к ним в рамках учебного плана и графика (на оценку влияет </w:t>
      </w:r>
      <w:r w:rsidRPr="00447160">
        <w:rPr>
          <w:rFonts w:ascii="Times New Roman" w:hAnsi="Times New Roman"/>
          <w:b/>
          <w:sz w:val="28"/>
          <w:szCs w:val="28"/>
        </w:rPr>
        <w:t>срок</w:t>
      </w:r>
      <w:r w:rsidRPr="00447160">
        <w:rPr>
          <w:rFonts w:ascii="Times New Roman" w:hAnsi="Times New Roman"/>
          <w:sz w:val="28"/>
          <w:szCs w:val="28"/>
        </w:rPr>
        <w:t xml:space="preserve"> сдачи контрольной работы!!!).</w:t>
      </w:r>
    </w:p>
    <w:p w:rsidR="00A55B2F" w:rsidRDefault="00F316F9">
      <w:pPr>
        <w:pageBreakBefore/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t xml:space="preserve">Приложение 1 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A55B2F" w:rsidRDefault="00F316F9">
      <w:pPr>
        <w:tabs>
          <w:tab w:val="left" w:pos="1134"/>
        </w:tabs>
        <w:ind w:left="1134" w:right="-57" w:hanging="567"/>
        <w:jc w:val="center"/>
        <w:rPr>
          <w:b/>
          <w:i/>
          <w:sz w:val="28"/>
          <w:szCs w:val="28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«</w:t>
      </w:r>
      <w:r w:rsidR="00267F0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Медиаобразовательные технологии в спорте</w:t>
      </w:r>
      <w:r>
        <w:rPr>
          <w:b/>
          <w:i/>
          <w:sz w:val="28"/>
          <w:szCs w:val="28"/>
        </w:rPr>
        <w:t>»</w:t>
      </w:r>
    </w:p>
    <w:p w:rsidR="00267F0B" w:rsidRDefault="00267F0B">
      <w:pPr>
        <w:tabs>
          <w:tab w:val="left" w:pos="1134"/>
        </w:tabs>
        <w:ind w:left="1134" w:right="-57" w:hanging="567"/>
        <w:jc w:val="center"/>
      </w:pPr>
    </w:p>
    <w:p w:rsidR="00A55B2F" w:rsidRDefault="00F316F9" w:rsidP="00044E52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</w:t>
      </w:r>
    </w:p>
    <w:p w:rsidR="00A55B2F" w:rsidRDefault="00356E35">
      <w:pPr>
        <w:autoSpaceDE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        </w:t>
      </w:r>
      <w:r w:rsidR="00F316F9">
        <w:rPr>
          <w:rFonts w:ascii="Times New Roman" w:hAnsi="Times New Roman"/>
          <w:b/>
          <w:bCs/>
          <w:iCs/>
          <w:sz w:val="28"/>
          <w:szCs w:val="28"/>
        </w:rPr>
        <w:t>Подготовка контрольной работы.</w:t>
      </w:r>
    </w:p>
    <w:p w:rsidR="00A55B2F" w:rsidRDefault="00F316F9" w:rsidP="00356E35">
      <w:pPr>
        <w:autoSpaceDE w:val="0"/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A55B2F" w:rsidRDefault="00A55B2F">
      <w:pPr>
        <w:rPr>
          <w:rFonts w:ascii="Times New Roman" w:hAnsi="Times New Roman"/>
          <w:sz w:val="24"/>
          <w:szCs w:val="24"/>
        </w:rPr>
      </w:pPr>
    </w:p>
    <w:p w:rsidR="00A55B2F" w:rsidRDefault="00F316F9" w:rsidP="00356E35">
      <w:pPr>
        <w:tabs>
          <w:tab w:val="left" w:pos="0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6C6647" w:rsidRDefault="006C6647" w:rsidP="00356E35">
      <w:pPr>
        <w:tabs>
          <w:tab w:val="left" w:pos="0"/>
        </w:tabs>
        <w:spacing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Основы медиаобразовательных технологий.</w:t>
      </w:r>
    </w:p>
    <w:p w:rsid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67F0B">
        <w:rPr>
          <w:rFonts w:ascii="Times New Roman" w:hAnsi="Times New Roman"/>
          <w:sz w:val="28"/>
          <w:szCs w:val="28"/>
          <w:lang w:val="en"/>
        </w:rPr>
        <w:t>Методы медиаобразовательной работы</w:t>
      </w:r>
      <w:r>
        <w:rPr>
          <w:rFonts w:ascii="Times New Roman" w:hAnsi="Times New Roman"/>
          <w:sz w:val="28"/>
          <w:szCs w:val="28"/>
        </w:rPr>
        <w:t xml:space="preserve"> в спорте: состояние и перспективы</w:t>
      </w:r>
      <w:r w:rsidRPr="00267F0B">
        <w:rPr>
          <w:rFonts w:ascii="Times New Roman" w:hAnsi="Times New Roman"/>
          <w:sz w:val="28"/>
          <w:szCs w:val="28"/>
          <w:lang w:val="en"/>
        </w:rPr>
        <w:t>.</w:t>
      </w:r>
    </w:p>
    <w:p w:rsidR="00267F0B" w:rsidRP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67F0B">
        <w:rPr>
          <w:rFonts w:ascii="Times New Roman" w:hAnsi="Times New Roman"/>
          <w:sz w:val="28"/>
          <w:szCs w:val="28"/>
          <w:lang w:val="en"/>
        </w:rPr>
        <w:t>Технология проведения литературно-имитаци</w:t>
      </w:r>
      <w:r>
        <w:rPr>
          <w:rFonts w:ascii="Times New Roman" w:hAnsi="Times New Roman"/>
          <w:sz w:val="28"/>
          <w:szCs w:val="28"/>
          <w:lang w:val="en"/>
        </w:rPr>
        <w:t>онных занятий в медиаобразовани</w:t>
      </w:r>
      <w:r>
        <w:rPr>
          <w:rFonts w:ascii="Times New Roman" w:hAnsi="Times New Roman"/>
          <w:sz w:val="28"/>
          <w:szCs w:val="28"/>
        </w:rPr>
        <w:t>и</w:t>
      </w:r>
      <w:r w:rsidRPr="00267F0B">
        <w:rPr>
          <w:rFonts w:ascii="Times New Roman" w:hAnsi="Times New Roman"/>
          <w:sz w:val="28"/>
          <w:szCs w:val="28"/>
          <w:lang w:val="en"/>
        </w:rPr>
        <w:t>.</w:t>
      </w:r>
    </w:p>
    <w:p w:rsidR="00267F0B" w:rsidRP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267F0B">
        <w:rPr>
          <w:rFonts w:ascii="Times New Roman" w:hAnsi="Times New Roman"/>
          <w:sz w:val="28"/>
          <w:szCs w:val="28"/>
          <w:lang w:val="en"/>
        </w:rPr>
        <w:t>Технология проведения театрально-ситуативных творческих</w:t>
      </w:r>
      <w:r>
        <w:rPr>
          <w:rFonts w:ascii="Times New Roman" w:hAnsi="Times New Roman"/>
          <w:sz w:val="28"/>
          <w:szCs w:val="28"/>
          <w:lang w:val="en"/>
        </w:rPr>
        <w:t xml:space="preserve"> занятий в медиаобразовани</w:t>
      </w:r>
      <w:r>
        <w:rPr>
          <w:rFonts w:ascii="Times New Roman" w:hAnsi="Times New Roman"/>
          <w:sz w:val="28"/>
          <w:szCs w:val="28"/>
        </w:rPr>
        <w:t>и</w:t>
      </w:r>
      <w:r w:rsidRPr="00267F0B">
        <w:rPr>
          <w:rFonts w:ascii="Times New Roman" w:hAnsi="Times New Roman"/>
          <w:sz w:val="28"/>
          <w:szCs w:val="28"/>
          <w:lang w:val="en"/>
        </w:rPr>
        <w:t>.</w:t>
      </w:r>
    </w:p>
    <w:p w:rsidR="00267F0B" w:rsidRP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267F0B">
        <w:rPr>
          <w:rFonts w:ascii="Times New Roman" w:hAnsi="Times New Roman"/>
          <w:sz w:val="28"/>
          <w:szCs w:val="28"/>
          <w:lang w:val="en"/>
        </w:rPr>
        <w:t>Технология проведения изобразительно-имитаци</w:t>
      </w:r>
      <w:r>
        <w:rPr>
          <w:rFonts w:ascii="Times New Roman" w:hAnsi="Times New Roman"/>
          <w:sz w:val="28"/>
          <w:szCs w:val="28"/>
          <w:lang w:val="en"/>
        </w:rPr>
        <w:t>онных занятий в медиаобразовани</w:t>
      </w:r>
      <w:r>
        <w:rPr>
          <w:rFonts w:ascii="Times New Roman" w:hAnsi="Times New Roman"/>
          <w:sz w:val="28"/>
          <w:szCs w:val="28"/>
        </w:rPr>
        <w:t>и</w:t>
      </w:r>
      <w:r w:rsidRPr="00267F0B">
        <w:rPr>
          <w:rFonts w:ascii="Times New Roman" w:hAnsi="Times New Roman"/>
          <w:sz w:val="28"/>
          <w:szCs w:val="28"/>
          <w:lang w:val="en"/>
        </w:rPr>
        <w:t>.</w:t>
      </w:r>
    </w:p>
    <w:p w:rsidR="00267F0B" w:rsidRP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267F0B">
        <w:rPr>
          <w:rFonts w:ascii="Times New Roman" w:hAnsi="Times New Roman"/>
          <w:sz w:val="28"/>
          <w:szCs w:val="28"/>
          <w:lang w:val="en"/>
        </w:rPr>
        <w:t>Коллективные обсуждения как форма творч</w:t>
      </w:r>
      <w:r>
        <w:rPr>
          <w:rFonts w:ascii="Times New Roman" w:hAnsi="Times New Roman"/>
          <w:sz w:val="28"/>
          <w:szCs w:val="28"/>
          <w:lang w:val="en"/>
        </w:rPr>
        <w:t>еских занятий в медиаобразовани</w:t>
      </w:r>
      <w:r>
        <w:rPr>
          <w:rFonts w:ascii="Times New Roman" w:hAnsi="Times New Roman"/>
          <w:sz w:val="28"/>
          <w:szCs w:val="28"/>
        </w:rPr>
        <w:t>и</w:t>
      </w:r>
      <w:r w:rsidRPr="00267F0B">
        <w:rPr>
          <w:rFonts w:ascii="Times New Roman" w:hAnsi="Times New Roman"/>
          <w:sz w:val="28"/>
          <w:szCs w:val="28"/>
          <w:lang w:val="en"/>
        </w:rPr>
        <w:t>.</w:t>
      </w:r>
    </w:p>
    <w:p w:rsidR="00267F0B" w:rsidRP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267F0B">
        <w:rPr>
          <w:rFonts w:ascii="Times New Roman" w:hAnsi="Times New Roman"/>
          <w:sz w:val="28"/>
          <w:szCs w:val="28"/>
          <w:lang w:val="en"/>
        </w:rPr>
        <w:t>Медийно-информационные технологии для управления тренировочным процессом</w:t>
      </w:r>
    </w:p>
    <w:p w:rsid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Медиаобразовательные технологии в системе физической культуры и спорта: проблемы и перспективы.</w:t>
      </w:r>
    </w:p>
    <w:p w:rsidR="00267F0B" w:rsidRP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267F0B">
        <w:rPr>
          <w:rFonts w:ascii="Times New Roman" w:hAnsi="Times New Roman"/>
          <w:sz w:val="28"/>
          <w:szCs w:val="28"/>
          <w:lang w:val="en"/>
        </w:rPr>
        <w:t>Формы использования медиаобраз</w:t>
      </w:r>
      <w:r>
        <w:rPr>
          <w:rFonts w:ascii="Times New Roman" w:hAnsi="Times New Roman"/>
          <w:sz w:val="28"/>
          <w:szCs w:val="28"/>
          <w:lang w:val="en"/>
        </w:rPr>
        <w:t>ования в подготовке спортсменов</w:t>
      </w:r>
    </w:p>
    <w:p w:rsidR="00267F0B" w:rsidRP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Pr="00267F0B">
        <w:rPr>
          <w:rFonts w:ascii="Times New Roman" w:hAnsi="Times New Roman"/>
          <w:sz w:val="28"/>
          <w:szCs w:val="28"/>
          <w:lang w:val="en"/>
        </w:rPr>
        <w:t>Методы использования медиаобразования в подготовке спортсменов</w:t>
      </w:r>
    </w:p>
    <w:p w:rsidR="00267F0B" w:rsidRP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Pr="00267F0B">
        <w:rPr>
          <w:rFonts w:ascii="Times New Roman" w:hAnsi="Times New Roman"/>
          <w:sz w:val="28"/>
          <w:szCs w:val="28"/>
          <w:lang w:val="en"/>
        </w:rPr>
        <w:t>Основные направления использования медиаобразовательных технологий в спортивной работе</w:t>
      </w:r>
    </w:p>
    <w:p w:rsidR="00267F0B" w:rsidRP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  <w:lang w:val="en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267F0B">
        <w:rPr>
          <w:rFonts w:ascii="Times New Roman" w:hAnsi="Times New Roman"/>
          <w:sz w:val="28"/>
          <w:szCs w:val="28"/>
          <w:lang w:val="en"/>
        </w:rPr>
        <w:t>Перспективы использования медиаобразовательных технологий в спортивной работе</w:t>
      </w:r>
    </w:p>
    <w:p w:rsidR="00044E52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267F0B">
        <w:rPr>
          <w:rFonts w:ascii="Times New Roman" w:hAnsi="Times New Roman"/>
          <w:sz w:val="28"/>
          <w:szCs w:val="28"/>
          <w:lang w:val="en"/>
        </w:rPr>
        <w:t>Личостно-ориентированный принцип подготовки спортсменов с использованием медиаобразовательных технологий</w:t>
      </w:r>
    </w:p>
    <w:p w:rsid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Гаджеты – как устройства для </w:t>
      </w:r>
      <w:r w:rsidR="006C6647">
        <w:rPr>
          <w:rFonts w:ascii="Times New Roman" w:hAnsi="Times New Roman"/>
          <w:sz w:val="28"/>
          <w:szCs w:val="28"/>
        </w:rPr>
        <w:t xml:space="preserve">облегчения и усовершенствования </w:t>
      </w:r>
      <w:r w:rsidRPr="00267F0B">
        <w:rPr>
          <w:rFonts w:ascii="Times New Roman" w:hAnsi="Times New Roman"/>
          <w:sz w:val="28"/>
          <w:szCs w:val="28"/>
        </w:rPr>
        <w:t xml:space="preserve">спортивной подготовки  </w:t>
      </w:r>
    </w:p>
    <w:p w:rsidR="00267F0B" w:rsidRPr="00267F0B" w:rsidRDefault="006C6647" w:rsidP="00267F0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Медиаобразовательные технологии в спорте за рубежом</w:t>
      </w:r>
    </w:p>
    <w:p w:rsidR="00267F0B" w:rsidRPr="00267F0B" w:rsidRDefault="00267F0B" w:rsidP="00267F0B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A55B2F" w:rsidRDefault="00F316F9" w:rsidP="00356E35">
      <w:pPr>
        <w:spacing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A55B2F" w:rsidRDefault="00F316F9" w:rsidP="00356E35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A55B2F" w:rsidRPr="00356E35" w:rsidRDefault="00F316F9" w:rsidP="00356E35">
      <w:pPr>
        <w:spacing w:line="240" w:lineRule="auto"/>
      </w:pPr>
      <w:r>
        <w:rPr>
          <w:rFonts w:ascii="Times New Roman" w:hAnsi="Times New Roman"/>
          <w:sz w:val="28"/>
          <w:szCs w:val="28"/>
        </w:rPr>
        <w:t xml:space="preserve">Рейтинговый контроль производится в форме защиты контрольной работы с представлением презентации ее содержания в </w:t>
      </w:r>
      <w:r>
        <w:rPr>
          <w:rFonts w:ascii="Times New Roman" w:hAnsi="Times New Roman"/>
          <w:sz w:val="28"/>
          <w:szCs w:val="28"/>
          <w:lang w:val="en-US"/>
        </w:rPr>
        <w:t>Power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Point</w:t>
      </w:r>
      <w:r w:rsidR="00356E35">
        <w:rPr>
          <w:rFonts w:ascii="Times New Roman" w:hAnsi="Times New Roman"/>
          <w:sz w:val="28"/>
          <w:szCs w:val="28"/>
        </w:rPr>
        <w:t>.</w:t>
      </w:r>
    </w:p>
    <w:p w:rsidR="00A55B2F" w:rsidRDefault="00A55B2F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55B2F" w:rsidRDefault="00A55B2F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</w:p>
    <w:p w:rsidR="00A55B2F" w:rsidRDefault="00F316F9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A55B2F" w:rsidRDefault="00F316F9">
      <w:pPr>
        <w:pStyle w:val="a3"/>
        <w:spacing w:line="312" w:lineRule="auto"/>
        <w:ind w:left="0" w:firstLine="0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A55B2F" w:rsidRDefault="00F316F9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Качество выполнения контрольной работы оценивается от 0 до 10 баллов: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информация, не имеющая отношения к теме контрольной работе; авторские выводы отсутствуют; не приводятся литературные примеры, отражающие суть исследуемого предмета; работа плохо оформлена, текст</w:t>
      </w:r>
      <w:r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содержатся частные мнения автора, не подкрепленные ни литературными, ни эмпирическими примерами, 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содержатся частные мнения автора, не подкрепленные ни литературными, ни эмпирическими примерами, выводы отсутствуют, ссылки на литературные источники отсутствуют, отсутствует список литературы; очень малый объем реферата (1-2 страницы), текст не отформатирован, не содержит подзаголовков; имеется значительное число орфографических и грамматических ошибок.</w:t>
      </w:r>
    </w:p>
    <w:p w:rsidR="00A55B2F" w:rsidRDefault="00F316F9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 контрольной работы.</w:t>
      </w:r>
    </w:p>
    <w:p w:rsidR="00A55B2F" w:rsidRDefault="00A55B2F">
      <w:pPr>
        <w:pStyle w:val="a3"/>
        <w:pageBreakBefore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A55B2F" w:rsidRDefault="00F316F9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</w:t>
      </w:r>
    </w:p>
    <w:p w:rsidR="00A55B2F" w:rsidRDefault="00F316F9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СПИСОК </w:t>
      </w:r>
    </w:p>
    <w:p w:rsidR="00A55B2F" w:rsidRDefault="00F316F9">
      <w:pPr>
        <w:ind w:firstLine="0"/>
        <w:jc w:val="center"/>
      </w:pPr>
      <w:r>
        <w:rPr>
          <w:rFonts w:ascii="Times New Roman" w:hAnsi="Times New Roman"/>
          <w:sz w:val="28"/>
          <w:szCs w:val="28"/>
        </w:rPr>
        <w:t xml:space="preserve">информационных ресурсов </w:t>
      </w:r>
      <w:r>
        <w:rPr>
          <w:rFonts w:ascii="Times New Roman" w:hAnsi="Times New Roman"/>
          <w:b/>
          <w:sz w:val="28"/>
          <w:szCs w:val="28"/>
        </w:rPr>
        <w:t xml:space="preserve">по дисциплине </w:t>
      </w:r>
    </w:p>
    <w:p w:rsidR="00A55B2F" w:rsidRDefault="00F316F9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D011DB">
        <w:rPr>
          <w:rFonts w:ascii="Times New Roman" w:hAnsi="Times New Roman"/>
          <w:b/>
          <w:i/>
          <w:sz w:val="28"/>
          <w:szCs w:val="28"/>
        </w:rPr>
        <w:t>Медиаобразовательные технологии в спорте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D011DB" w:rsidRDefault="00D011DB">
      <w:pPr>
        <w:spacing w:line="312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58"/>
        <w:gridCol w:w="1712"/>
        <w:gridCol w:w="1792"/>
        <w:gridCol w:w="1904"/>
        <w:gridCol w:w="2200"/>
        <w:gridCol w:w="1067"/>
      </w:tblGrid>
      <w:tr w:rsidR="00D011DB" w:rsidRPr="00D011DB" w:rsidTr="00D011DB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Основная литература</w:t>
            </w:r>
          </w:p>
        </w:tc>
      </w:tr>
      <w:tr w:rsidR="00D011DB" w:rsidRPr="00D011DB" w:rsidTr="00D011DB">
        <w:trPr>
          <w:gridAfter w:val="1"/>
          <w:wAfter w:w="1067" w:type="dxa"/>
          <w:trHeight w:hRule="exact" w:val="283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</w:tr>
      <w:tr w:rsidR="00D011DB" w:rsidRPr="00D011DB" w:rsidTr="00D011DB">
        <w:trPr>
          <w:gridAfter w:val="1"/>
          <w:wAfter w:w="1067" w:type="dxa"/>
          <w:trHeight w:hRule="exact" w:val="9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Л1.1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Развитие критического мышления и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медиакомпетентности студентов в процессе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анализа прессы: учебное пособие для вузов: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учебное пособие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Таганрог: НП «Центр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развития личности», 2008</w:t>
            </w:r>
          </w:p>
        </w:tc>
      </w:tr>
      <w:tr w:rsidR="00D011DB" w:rsidRPr="00D011DB" w:rsidTr="00D011DB">
        <w:trPr>
          <w:gridAfter w:val="1"/>
          <w:wAfter w:w="1067" w:type="dxa"/>
          <w:trHeight w:hRule="exact" w:val="9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Л1.2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Челышева, И.В.,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Научно-образовательный центр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«Медиаобразование и медиакомпетентность»: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подготовка будущих педагогов: монография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Таганрог: Таганрогский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государственный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педагогический институт,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2010</w:t>
            </w:r>
          </w:p>
        </w:tc>
      </w:tr>
      <w:tr w:rsidR="00D011DB" w:rsidRPr="00D011DB" w:rsidTr="00D011DB">
        <w:trPr>
          <w:gridAfter w:val="1"/>
          <w:wAfter w:w="1067" w:type="dxa"/>
          <w:trHeight w:hRule="exact" w:val="9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Л1.3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Е.В.,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Федоров, А.В.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Научно-образовательный центр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«Медиаобразование и медиакомпетентность»: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работа со студентами и аспирантами: учебное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пособие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Таганрог: Таганрогский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государственный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педагогический институт,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2011</w:t>
            </w:r>
          </w:p>
        </w:tc>
      </w:tr>
      <w:tr w:rsidR="00D011DB" w:rsidRPr="00D011DB" w:rsidTr="00D011DB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Дополнительная литература</w:t>
            </w:r>
          </w:p>
        </w:tc>
      </w:tr>
      <w:tr w:rsidR="00D011DB" w:rsidRPr="00D011DB" w:rsidTr="00D011DB">
        <w:trPr>
          <w:gridAfter w:val="1"/>
          <w:wAfter w:w="1067" w:type="dxa"/>
          <w:trHeight w:hRule="exact" w:val="283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</w:tr>
      <w:tr w:rsidR="00D011DB" w:rsidRPr="00D011DB" w:rsidTr="00D011DB">
        <w:trPr>
          <w:gridAfter w:val="1"/>
          <w:wAfter w:w="1067" w:type="dxa"/>
          <w:trHeight w:hRule="exact" w:val="488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Л2.1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Челышева, И.В.,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Зарубежное медиаобразование: современные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тенденции развития: монография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Москва, Берлин: Директ-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Медиа, 2018</w:t>
            </w:r>
          </w:p>
        </w:tc>
      </w:tr>
      <w:tr w:rsidR="00D011DB" w:rsidRPr="00D011DB" w:rsidTr="00D011DB">
        <w:trPr>
          <w:gridAfter w:val="1"/>
          <w:wAfter w:w="1067" w:type="dxa"/>
          <w:trHeight w:hRule="exact" w:val="9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Л2.2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Челышева, И.В.,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Развитие медиакомпетентности: работа со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студентами и преподавателями вузов: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монография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Таганрог: Таганрогский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государственный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педагогический институт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имени А. П. Чехова, 2014</w:t>
            </w:r>
          </w:p>
        </w:tc>
      </w:tr>
      <w:tr w:rsidR="00D011DB" w:rsidRPr="00D011DB" w:rsidTr="00D011DB">
        <w:trPr>
          <w:gridAfter w:val="1"/>
          <w:wAfter w:w="1067" w:type="dxa"/>
          <w:trHeight w:hRule="exact" w:val="936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Л2.3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Мурюкина, Е.В.,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Челышева, И.В.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Игровые технологии: теория и практика: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монография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Таганрог: Таганрогский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государственный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педагогический институт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имени А. П. Чехова, 2013</w:t>
            </w:r>
          </w:p>
        </w:tc>
      </w:tr>
      <w:tr w:rsidR="00D011DB" w:rsidRPr="00D011DB" w:rsidTr="00D011DB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Методические разработки</w:t>
            </w:r>
          </w:p>
        </w:tc>
      </w:tr>
      <w:tr w:rsidR="00D011DB" w:rsidRPr="00D011DB" w:rsidTr="00D011DB">
        <w:trPr>
          <w:gridAfter w:val="1"/>
          <w:wAfter w:w="1067" w:type="dxa"/>
          <w:trHeight w:hRule="exact" w:val="283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Авторы, составители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Заглавие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Издательство, год</w:t>
            </w:r>
          </w:p>
        </w:tc>
      </w:tr>
      <w:tr w:rsidR="00D011DB" w:rsidRPr="00D011DB" w:rsidTr="00D011DB">
        <w:trPr>
          <w:gridAfter w:val="1"/>
          <w:wAfter w:w="1067" w:type="dxa"/>
          <w:trHeight w:hRule="exact" w:val="712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Л3.1</w:t>
            </w:r>
          </w:p>
        </w:tc>
        <w:tc>
          <w:tcPr>
            <w:tcW w:w="17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Николаева, Л.П.</w:t>
            </w:r>
          </w:p>
        </w:tc>
        <w:tc>
          <w:tcPr>
            <w:tcW w:w="36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Методические рекомендации по организации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самостоятельной работы студентов: учебно-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методическое пособие</w:t>
            </w:r>
          </w:p>
        </w:tc>
        <w:tc>
          <w:tcPr>
            <w:tcW w:w="2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Москва: Российский</w:t>
            </w:r>
            <w:r w:rsidRPr="00D011DB">
              <w:rPr>
                <w:rFonts w:asciiTheme="minorHAnsi" w:eastAsiaTheme="minorEastAsia" w:hAnsiTheme="minorHAnsi" w:cstheme="minorBidi"/>
                <w:lang w:val="en" w:eastAsia="en"/>
              </w:rPr>
              <w:br/>
            </w: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новый университет, 2008</w:t>
            </w:r>
          </w:p>
        </w:tc>
      </w:tr>
      <w:tr w:rsidR="00D011DB" w:rsidRPr="00D011DB" w:rsidTr="00D011DB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>Перечень ресурсов информационно-телекоммуникационной сети "Интернет"</w:t>
            </w:r>
          </w:p>
        </w:tc>
      </w:tr>
      <w:tr w:rsidR="00D011DB" w:rsidRPr="00D011DB" w:rsidTr="00D011DB">
        <w:trPr>
          <w:trHeight w:hRule="exact" w:val="283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Э1</w:t>
            </w:r>
          </w:p>
        </w:tc>
        <w:tc>
          <w:tcPr>
            <w:tcW w:w="87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Библиотека Гумер − гуманитарные науки http://www.gumer.info/</w:t>
            </w:r>
          </w:p>
        </w:tc>
      </w:tr>
      <w:tr w:rsidR="00D011DB" w:rsidRPr="00D011DB" w:rsidTr="00D011DB">
        <w:trPr>
          <w:trHeight w:hRule="exact" w:val="284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Э2</w:t>
            </w:r>
          </w:p>
        </w:tc>
        <w:tc>
          <w:tcPr>
            <w:tcW w:w="87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Мировая цифровая библиотека http://www.wdl.org/ru</w:t>
            </w:r>
          </w:p>
        </w:tc>
      </w:tr>
      <w:tr w:rsidR="00D011DB" w:rsidRPr="00D011DB" w:rsidTr="00D011DB">
        <w:trPr>
          <w:trHeight w:hRule="exact" w:val="283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Э3</w:t>
            </w:r>
          </w:p>
        </w:tc>
        <w:tc>
          <w:tcPr>
            <w:tcW w:w="873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Электронная библиотека www.biblioclub.ru</w:t>
            </w:r>
          </w:p>
        </w:tc>
      </w:tr>
      <w:tr w:rsidR="00D011DB" w:rsidRPr="00D011DB" w:rsidTr="00D011DB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Перечень информационных технологий</w:t>
            </w:r>
          </w:p>
        </w:tc>
      </w:tr>
      <w:tr w:rsidR="00D011DB" w:rsidRPr="00D011DB" w:rsidTr="00D011DB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Перечень программного обеспечения</w:t>
            </w:r>
          </w:p>
        </w:tc>
      </w:tr>
      <w:tr w:rsidR="00D011DB" w:rsidRPr="00D011DB" w:rsidTr="00D011DB">
        <w:trPr>
          <w:trHeight w:hRule="exact" w:val="294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6.3.1.1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Microsoft DsktpEdu ALNG LicSAPk OLV E</w:t>
            </w:r>
          </w:p>
        </w:tc>
      </w:tr>
      <w:tr w:rsidR="00D011DB" w:rsidRPr="00D011DB" w:rsidTr="00D011DB">
        <w:trPr>
          <w:trHeight w:hRule="exact" w:val="294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6.3.1.2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Microsoft 0365ProPlusOpenStudents ShrdSvr ALNG SubsVL OLV NL 1Mth Acdmc Stdnt w/Faculty</w:t>
            </w:r>
          </w:p>
        </w:tc>
      </w:tr>
      <w:tr w:rsidR="00D011DB" w:rsidRPr="00D011DB" w:rsidTr="00D011DB">
        <w:trPr>
          <w:trHeight w:hRule="exact" w:val="294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6.3.1.3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Microsoft WinRmtDsktpSrvcsCAL ALNG LicSAPk OLV E 1Y Acdmc AP UsrCAL</w:t>
            </w:r>
          </w:p>
        </w:tc>
      </w:tr>
      <w:tr w:rsidR="00D011DB" w:rsidRPr="00D011DB" w:rsidTr="00D011DB">
        <w:trPr>
          <w:trHeight w:hRule="exact" w:val="285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6.3.1.4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Microsoft WinRmtDsktpSrvcsCAL ALNG LicSAPk OLV E 1Y Acdmc AP DvcCAL</w:t>
            </w:r>
          </w:p>
        </w:tc>
      </w:tr>
      <w:tr w:rsidR="00D011DB" w:rsidRPr="00D011DB" w:rsidTr="00D011DB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line="238" w:lineRule="auto"/>
              <w:ind w:left="30" w:right="30" w:firstLine="0"/>
              <w:jc w:val="center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b/>
                <w:color w:val="000000"/>
                <w:sz w:val="19"/>
                <w:szCs w:val="19"/>
                <w:lang w:val="en" w:eastAsia="en"/>
              </w:rPr>
              <w:t xml:space="preserve"> Перечень информационных справочных систем, профессиональные базы данных</w:t>
            </w:r>
          </w:p>
        </w:tc>
      </w:tr>
      <w:tr w:rsidR="00D011DB" w:rsidRPr="00D011DB" w:rsidTr="00D011DB">
        <w:trPr>
          <w:trHeight w:hRule="exact" w:val="285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6.3.2.1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Научная электронная библиотека: elibrary.ru</w:t>
            </w:r>
          </w:p>
        </w:tc>
      </w:tr>
      <w:tr w:rsidR="00D011DB" w:rsidRPr="00D011DB" w:rsidTr="00D011DB">
        <w:trPr>
          <w:trHeight w:hRule="exact" w:val="285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6.3.2.2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База данных полнотекстовых научных работ "Академия Google": scholar.google.ru</w:t>
            </w:r>
          </w:p>
        </w:tc>
      </w:tr>
      <w:tr w:rsidR="00D011DB" w:rsidRPr="00D011DB" w:rsidTr="00D011DB">
        <w:trPr>
          <w:trHeight w:hRule="exact" w:val="285"/>
        </w:trPr>
        <w:tc>
          <w:tcPr>
            <w:tcW w:w="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righ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6.3.2.3</w:t>
            </w:r>
          </w:p>
        </w:tc>
        <w:tc>
          <w:tcPr>
            <w:tcW w:w="86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011DB" w:rsidRPr="00D011DB" w:rsidRDefault="00D011DB" w:rsidP="00D011DB">
            <w:pPr>
              <w:suppressAutoHyphens w:val="0"/>
              <w:autoSpaceDN/>
              <w:spacing w:before="15" w:after="15" w:line="238" w:lineRule="auto"/>
              <w:ind w:left="30" w:right="30"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9"/>
                <w:szCs w:val="19"/>
                <w:lang w:val="en" w:eastAsia="en"/>
              </w:rPr>
            </w:pPr>
            <w:r w:rsidRPr="00D011D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" w:eastAsia="en"/>
              </w:rPr>
              <w:t>Консультант Плюс www.consultant.ru</w:t>
            </w:r>
          </w:p>
        </w:tc>
      </w:tr>
      <w:tr w:rsidR="00D011DB" w:rsidRPr="00D011DB" w:rsidTr="00D011DB">
        <w:trPr>
          <w:gridAfter w:val="1"/>
          <w:wAfter w:w="1067" w:type="dxa"/>
          <w:trHeight w:hRule="exact" w:val="284"/>
        </w:trPr>
        <w:tc>
          <w:tcPr>
            <w:tcW w:w="690" w:type="dxa"/>
          </w:tcPr>
          <w:p w:rsidR="00D011DB" w:rsidRPr="00D011DB" w:rsidRDefault="00D011DB" w:rsidP="00D011DB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  <w:tc>
          <w:tcPr>
            <w:tcW w:w="58" w:type="dxa"/>
          </w:tcPr>
          <w:p w:rsidR="00D011DB" w:rsidRPr="00D011DB" w:rsidRDefault="00D011DB" w:rsidP="00D011DB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  <w:tc>
          <w:tcPr>
            <w:tcW w:w="1712" w:type="dxa"/>
          </w:tcPr>
          <w:p w:rsidR="00D011DB" w:rsidRPr="00D011DB" w:rsidRDefault="00D011DB" w:rsidP="00D011DB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  <w:tc>
          <w:tcPr>
            <w:tcW w:w="1792" w:type="dxa"/>
          </w:tcPr>
          <w:p w:rsidR="00D011DB" w:rsidRPr="00D011DB" w:rsidRDefault="00D011DB" w:rsidP="00D011DB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  <w:tc>
          <w:tcPr>
            <w:tcW w:w="1904" w:type="dxa"/>
          </w:tcPr>
          <w:p w:rsidR="00D011DB" w:rsidRPr="00D011DB" w:rsidRDefault="00D011DB" w:rsidP="00D011DB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  <w:tc>
          <w:tcPr>
            <w:tcW w:w="2200" w:type="dxa"/>
          </w:tcPr>
          <w:p w:rsidR="00D011DB" w:rsidRPr="00D011DB" w:rsidRDefault="00D011DB" w:rsidP="00D011DB">
            <w:pPr>
              <w:suppressAutoHyphens w:val="0"/>
              <w:autoSpaceDN/>
              <w:spacing w:line="0" w:lineRule="auto"/>
              <w:ind w:firstLine="0"/>
              <w:jc w:val="left"/>
              <w:textAlignment w:val="auto"/>
              <w:rPr>
                <w:rFonts w:asciiTheme="minorHAnsi" w:eastAsiaTheme="minorEastAsia" w:hAnsiTheme="minorHAnsi" w:cstheme="minorBidi"/>
                <w:sz w:val="1"/>
                <w:szCs w:val="1"/>
                <w:lang w:val="en" w:eastAsia="en"/>
              </w:rPr>
            </w:pPr>
          </w:p>
        </w:tc>
      </w:tr>
    </w:tbl>
    <w:p w:rsidR="00356E35" w:rsidRPr="00356E35" w:rsidRDefault="00356E35" w:rsidP="00356E35">
      <w:pPr>
        <w:suppressAutoHyphens w:val="0"/>
        <w:autoSpaceDN/>
        <w:spacing w:after="200" w:line="276" w:lineRule="auto"/>
        <w:ind w:firstLine="0"/>
        <w:jc w:val="left"/>
        <w:textAlignment w:val="auto"/>
        <w:rPr>
          <w:rFonts w:asciiTheme="minorHAnsi" w:eastAsiaTheme="minorEastAsia" w:hAnsiTheme="minorHAnsi" w:cstheme="minorBidi"/>
          <w:sz w:val="0"/>
          <w:szCs w:val="0"/>
          <w:lang w:val="en-US"/>
        </w:rPr>
      </w:pPr>
    </w:p>
    <w:p w:rsidR="00A55B2F" w:rsidRDefault="00F316F9">
      <w:pPr>
        <w:spacing w:line="240" w:lineRule="auto"/>
        <w:ind w:firstLine="0"/>
        <w:jc w:val="right"/>
      </w:pPr>
      <w:r>
        <w:rPr>
          <w:rFonts w:ascii="Times New Roman" w:hAnsi="Times New Roman"/>
          <w:b/>
          <w:sz w:val="28"/>
        </w:rPr>
        <w:t>Приложение 4</w:t>
      </w:r>
    </w:p>
    <w:p w:rsidR="00A55B2F" w:rsidRDefault="00A55B2F">
      <w:pPr>
        <w:ind w:firstLine="0"/>
        <w:jc w:val="right"/>
        <w:rPr>
          <w:rFonts w:ascii="Times New Roman" w:hAnsi="Times New Roman"/>
          <w:b/>
          <w:sz w:val="28"/>
        </w:rPr>
      </w:pPr>
    </w:p>
    <w:p w:rsidR="00A55B2F" w:rsidRDefault="00F316F9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Проработка тематики контрольной работы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Поиск необходимых источников информации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Структурирование информации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Реализация каркаса презентации</w:t>
      </w:r>
    </w:p>
    <w:p w:rsidR="00A55B2F" w:rsidRDefault="00F316F9" w:rsidP="00356E35">
      <w:pPr>
        <w:spacing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Добавление необходимых средств визуализации (спецэффекты, звук, видео и т.п.)</w:t>
      </w:r>
    </w:p>
    <w:p w:rsidR="00A55B2F" w:rsidRDefault="00F316F9" w:rsidP="00356E35">
      <w:pPr>
        <w:spacing w:line="240" w:lineRule="auto"/>
        <w:contextualSpacing/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A55B2F" w:rsidSect="00356E35">
      <w:type w:val="continuous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4D8" w:rsidRDefault="00CB54D8">
      <w:pPr>
        <w:spacing w:line="240" w:lineRule="auto"/>
      </w:pPr>
      <w:r>
        <w:separator/>
      </w:r>
    </w:p>
  </w:endnote>
  <w:endnote w:type="continuationSeparator" w:id="0">
    <w:p w:rsidR="00CB54D8" w:rsidRDefault="00CB54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4D8" w:rsidRDefault="00CB54D8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CB54D8" w:rsidRDefault="00CB54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722DD"/>
    <w:multiLevelType w:val="multilevel"/>
    <w:tmpl w:val="45148C06"/>
    <w:lvl w:ilvl="0"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1">
    <w:nsid w:val="216D174F"/>
    <w:multiLevelType w:val="multilevel"/>
    <w:tmpl w:val="B55C1686"/>
    <w:lvl w:ilvl="0">
      <w:numFmt w:val="bullet"/>
      <w:lvlText w:val=""/>
      <w:lvlJc w:val="left"/>
      <w:pPr>
        <w:ind w:left="178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09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22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4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6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8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0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2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549" w:hanging="360"/>
      </w:pPr>
      <w:rPr>
        <w:rFonts w:ascii="Wingdings" w:hAnsi="Wingdings"/>
      </w:rPr>
    </w:lvl>
  </w:abstractNum>
  <w:abstractNum w:abstractNumId="2">
    <w:nsid w:val="760573A6"/>
    <w:multiLevelType w:val="multilevel"/>
    <w:tmpl w:val="DDE402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55B2F"/>
    <w:rsid w:val="00044E52"/>
    <w:rsid w:val="00267F0B"/>
    <w:rsid w:val="002D17E6"/>
    <w:rsid w:val="00356E35"/>
    <w:rsid w:val="00447160"/>
    <w:rsid w:val="006C6647"/>
    <w:rsid w:val="00A55B2F"/>
    <w:rsid w:val="00C51C22"/>
    <w:rsid w:val="00CB54D8"/>
    <w:rsid w:val="00D011DB"/>
    <w:rsid w:val="00F31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character" w:styleId="a4">
    <w:name w:val="Hyperlink"/>
    <w:basedOn w:val="a0"/>
    <w:rPr>
      <w:rFonts w:cs="Times New Roman"/>
      <w:color w:val="0000FF"/>
      <w:u w:val="single"/>
    </w:rPr>
  </w:style>
  <w:style w:type="paragraph" w:styleId="a5">
    <w:name w:val="Balloon Text"/>
    <w:basedOn w:val="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Pr>
      <w:rFonts w:ascii="Tahoma" w:hAnsi="Tahoma" w:cs="Tahoma"/>
      <w:sz w:val="16"/>
      <w:szCs w:val="16"/>
    </w:rPr>
  </w:style>
  <w:style w:type="paragraph" w:styleId="a7">
    <w:name w:val="Normal (Web)"/>
    <w:basedOn w:val="a"/>
    <w:pPr>
      <w:spacing w:before="100" w:after="10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1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dc:description/>
  <cp:lastModifiedBy>днс</cp:lastModifiedBy>
  <cp:revision>5</cp:revision>
  <dcterms:created xsi:type="dcterms:W3CDTF">2021-12-19T08:26:00Z</dcterms:created>
  <dcterms:modified xsi:type="dcterms:W3CDTF">2023-01-09T21:14:00Z</dcterms:modified>
</cp:coreProperties>
</file>